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F16" w:rsidRDefault="00466F16" w:rsidP="00466F16">
      <w:pPr>
        <w:spacing w:after="0" w:line="360" w:lineRule="auto"/>
        <w:jc w:val="both"/>
        <w:rPr>
          <w:rFonts w:cs="Courier New"/>
          <w:szCs w:val="24"/>
        </w:rPr>
      </w:pPr>
    </w:p>
    <w:p w:rsidR="00466F16" w:rsidRDefault="00466F16" w:rsidP="00466F16">
      <w:pPr>
        <w:spacing w:after="0" w:line="360" w:lineRule="auto"/>
        <w:jc w:val="both"/>
        <w:rPr>
          <w:rFonts w:cs="Courier New"/>
          <w:szCs w:val="24"/>
        </w:rPr>
      </w:pPr>
    </w:p>
    <w:p w:rsidR="00466F16" w:rsidRPr="00466F16" w:rsidRDefault="00466F16" w:rsidP="00466F1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6F16">
        <w:rPr>
          <w:rFonts w:ascii="Times New Roman" w:hAnsi="Times New Roman" w:cs="Times New Roman"/>
          <w:b/>
          <w:sz w:val="28"/>
          <w:szCs w:val="28"/>
        </w:rPr>
        <w:t>Вопросы по дисциплине «Технико-экономический и функционально-стоимостный анализ»</w:t>
      </w:r>
    </w:p>
    <w:p w:rsidR="00466F16" w:rsidRPr="00C17E0F" w:rsidRDefault="00466F16" w:rsidP="00C17E0F">
      <w:pPr>
        <w:rPr>
          <w:rFonts w:ascii="Times New Roman" w:hAnsi="Times New Roman" w:cs="Times New Roman"/>
          <w:sz w:val="24"/>
          <w:szCs w:val="24"/>
        </w:rPr>
      </w:pPr>
      <w:r w:rsidRPr="00C17E0F">
        <w:rPr>
          <w:rFonts w:ascii="Times New Roman" w:hAnsi="Times New Roman" w:cs="Times New Roman"/>
          <w:sz w:val="24"/>
          <w:szCs w:val="24"/>
        </w:rPr>
        <w:t xml:space="preserve">1. Экономический анализ и его научные основы. </w:t>
      </w:r>
    </w:p>
    <w:p w:rsidR="00466F16" w:rsidRPr="00C17E0F" w:rsidRDefault="00466F16" w:rsidP="00C17E0F">
      <w:pPr>
        <w:rPr>
          <w:rFonts w:ascii="Times New Roman" w:hAnsi="Times New Roman" w:cs="Times New Roman"/>
          <w:sz w:val="24"/>
          <w:szCs w:val="24"/>
        </w:rPr>
      </w:pPr>
      <w:r w:rsidRPr="00C17E0F">
        <w:rPr>
          <w:rFonts w:ascii="Times New Roman" w:hAnsi="Times New Roman" w:cs="Times New Roman"/>
          <w:sz w:val="24"/>
          <w:szCs w:val="24"/>
        </w:rPr>
        <w:t>2. Понятие «Технико-экономический анализ деятельности предприятий». Предмет, объект и задачи ТЭАДП.</w:t>
      </w:r>
    </w:p>
    <w:p w:rsidR="00466F16" w:rsidRPr="00C17E0F" w:rsidRDefault="00466F16" w:rsidP="00C17E0F">
      <w:pPr>
        <w:rPr>
          <w:rFonts w:ascii="Times New Roman" w:hAnsi="Times New Roman" w:cs="Times New Roman"/>
          <w:sz w:val="24"/>
          <w:szCs w:val="24"/>
        </w:rPr>
      </w:pPr>
      <w:r w:rsidRPr="00C17E0F">
        <w:rPr>
          <w:rFonts w:ascii="Times New Roman" w:hAnsi="Times New Roman" w:cs="Times New Roman"/>
          <w:sz w:val="24"/>
          <w:szCs w:val="24"/>
        </w:rPr>
        <w:t xml:space="preserve"> 3. Принципы ТЭАДП.</w:t>
      </w:r>
    </w:p>
    <w:p w:rsidR="00466F16" w:rsidRPr="00C17E0F" w:rsidRDefault="00466F16" w:rsidP="00C17E0F">
      <w:pPr>
        <w:rPr>
          <w:rFonts w:ascii="Times New Roman" w:hAnsi="Times New Roman" w:cs="Times New Roman"/>
          <w:sz w:val="24"/>
          <w:szCs w:val="24"/>
        </w:rPr>
      </w:pPr>
      <w:r w:rsidRPr="00C17E0F">
        <w:rPr>
          <w:rFonts w:ascii="Times New Roman" w:hAnsi="Times New Roman" w:cs="Times New Roman"/>
          <w:sz w:val="24"/>
          <w:szCs w:val="24"/>
        </w:rPr>
        <w:t xml:space="preserve"> 4. История  развития  экономического анализа и его научные основы.* </w:t>
      </w:r>
    </w:p>
    <w:p w:rsidR="00466F16" w:rsidRPr="00C17E0F" w:rsidRDefault="00466F16" w:rsidP="00C17E0F">
      <w:pPr>
        <w:rPr>
          <w:rFonts w:ascii="Times New Roman" w:hAnsi="Times New Roman" w:cs="Times New Roman"/>
          <w:sz w:val="24"/>
          <w:szCs w:val="24"/>
        </w:rPr>
      </w:pPr>
      <w:r w:rsidRPr="00C17E0F">
        <w:rPr>
          <w:rFonts w:ascii="Times New Roman" w:hAnsi="Times New Roman" w:cs="Times New Roman"/>
          <w:sz w:val="24"/>
          <w:szCs w:val="24"/>
        </w:rPr>
        <w:t>5. Виды ТЭАДП и их классификация.</w:t>
      </w:r>
    </w:p>
    <w:p w:rsidR="00466F16" w:rsidRPr="00C17E0F" w:rsidRDefault="00466F16" w:rsidP="00C17E0F">
      <w:pPr>
        <w:rPr>
          <w:rFonts w:ascii="Times New Roman" w:hAnsi="Times New Roman" w:cs="Times New Roman"/>
          <w:sz w:val="24"/>
          <w:szCs w:val="24"/>
        </w:rPr>
      </w:pPr>
      <w:r w:rsidRPr="00C17E0F">
        <w:rPr>
          <w:rFonts w:ascii="Times New Roman" w:hAnsi="Times New Roman" w:cs="Times New Roman"/>
          <w:sz w:val="24"/>
          <w:szCs w:val="24"/>
        </w:rPr>
        <w:t xml:space="preserve">6. Факторы, определяющие результаты хозяйственной деятельности предприятия,  и их классификация. </w:t>
      </w:r>
    </w:p>
    <w:p w:rsidR="00466F16" w:rsidRPr="00C17E0F" w:rsidRDefault="00466F16" w:rsidP="00C17E0F">
      <w:pPr>
        <w:rPr>
          <w:rFonts w:ascii="Times New Roman" w:hAnsi="Times New Roman" w:cs="Times New Roman"/>
          <w:sz w:val="24"/>
          <w:szCs w:val="24"/>
        </w:rPr>
      </w:pPr>
      <w:r w:rsidRPr="00C17E0F">
        <w:rPr>
          <w:rFonts w:ascii="Times New Roman" w:hAnsi="Times New Roman" w:cs="Times New Roman"/>
          <w:sz w:val="24"/>
          <w:szCs w:val="24"/>
        </w:rPr>
        <w:t xml:space="preserve">7. Система показателей, используемых в ТЭАДП. </w:t>
      </w:r>
    </w:p>
    <w:p w:rsidR="00466F16" w:rsidRPr="00C17E0F" w:rsidRDefault="00466F16" w:rsidP="00C17E0F">
      <w:pPr>
        <w:rPr>
          <w:rFonts w:ascii="Times New Roman" w:hAnsi="Times New Roman" w:cs="Times New Roman"/>
          <w:sz w:val="24"/>
          <w:szCs w:val="24"/>
        </w:rPr>
      </w:pPr>
      <w:r w:rsidRPr="00C17E0F">
        <w:rPr>
          <w:rFonts w:ascii="Times New Roman" w:hAnsi="Times New Roman" w:cs="Times New Roman"/>
          <w:sz w:val="24"/>
          <w:szCs w:val="24"/>
        </w:rPr>
        <w:t>8. Информационная база ТЭАДП.</w:t>
      </w:r>
    </w:p>
    <w:p w:rsidR="00466F16" w:rsidRPr="00C17E0F" w:rsidRDefault="00466F16" w:rsidP="00C17E0F">
      <w:pPr>
        <w:rPr>
          <w:rFonts w:ascii="Times New Roman" w:hAnsi="Times New Roman" w:cs="Times New Roman"/>
          <w:sz w:val="24"/>
          <w:szCs w:val="24"/>
        </w:rPr>
      </w:pPr>
      <w:r w:rsidRPr="00C17E0F">
        <w:rPr>
          <w:rFonts w:ascii="Times New Roman" w:hAnsi="Times New Roman" w:cs="Times New Roman"/>
          <w:sz w:val="24"/>
          <w:szCs w:val="24"/>
        </w:rPr>
        <w:t xml:space="preserve"> 9. Анализ состава, структуры и динамики сложного экономического явления с помощью аналитических таблиц.* </w:t>
      </w:r>
    </w:p>
    <w:p w:rsidR="00466F16" w:rsidRPr="00C17E0F" w:rsidRDefault="00466F16" w:rsidP="00C17E0F">
      <w:pPr>
        <w:rPr>
          <w:rFonts w:ascii="Times New Roman" w:hAnsi="Times New Roman" w:cs="Times New Roman"/>
          <w:sz w:val="24"/>
          <w:szCs w:val="24"/>
        </w:rPr>
      </w:pPr>
      <w:r w:rsidRPr="00C17E0F">
        <w:rPr>
          <w:rFonts w:ascii="Times New Roman" w:hAnsi="Times New Roman" w:cs="Times New Roman"/>
          <w:sz w:val="24"/>
          <w:szCs w:val="24"/>
        </w:rPr>
        <w:t xml:space="preserve">10. Аддитивные, мультипликативные, кратные и смешанные факторные  модели в экономическом анализе. </w:t>
      </w:r>
    </w:p>
    <w:p w:rsidR="00466F16" w:rsidRPr="00C17E0F" w:rsidRDefault="00466F16" w:rsidP="00C17E0F">
      <w:pPr>
        <w:rPr>
          <w:rFonts w:ascii="Times New Roman" w:hAnsi="Times New Roman" w:cs="Times New Roman"/>
          <w:sz w:val="24"/>
          <w:szCs w:val="24"/>
        </w:rPr>
      </w:pPr>
      <w:r w:rsidRPr="00C17E0F">
        <w:rPr>
          <w:rFonts w:ascii="Times New Roman" w:hAnsi="Times New Roman" w:cs="Times New Roman"/>
          <w:sz w:val="24"/>
          <w:szCs w:val="24"/>
        </w:rPr>
        <w:t xml:space="preserve">11. Методы последовательного элиминирования факторов в экономическом анализе: метод цепной подстановки,  метод относительных </w:t>
      </w:r>
      <w:proofErr w:type="spellStart"/>
      <w:r w:rsidRPr="00C17E0F">
        <w:rPr>
          <w:rFonts w:ascii="Times New Roman" w:hAnsi="Times New Roman" w:cs="Times New Roman"/>
          <w:sz w:val="24"/>
          <w:szCs w:val="24"/>
        </w:rPr>
        <w:t>разниц</w:t>
      </w:r>
      <w:proofErr w:type="spellEnd"/>
      <w:r w:rsidRPr="00C17E0F">
        <w:rPr>
          <w:rFonts w:ascii="Times New Roman" w:hAnsi="Times New Roman" w:cs="Times New Roman"/>
          <w:sz w:val="24"/>
          <w:szCs w:val="24"/>
        </w:rPr>
        <w:t xml:space="preserve"> и  интегральный метод. </w:t>
      </w:r>
    </w:p>
    <w:p w:rsidR="00466F16" w:rsidRPr="00C17E0F" w:rsidRDefault="00466F16" w:rsidP="00C17E0F">
      <w:pPr>
        <w:rPr>
          <w:rFonts w:ascii="Times New Roman" w:hAnsi="Times New Roman" w:cs="Times New Roman"/>
          <w:sz w:val="24"/>
          <w:szCs w:val="24"/>
        </w:rPr>
      </w:pPr>
      <w:r w:rsidRPr="00C17E0F">
        <w:rPr>
          <w:rFonts w:ascii="Times New Roman" w:hAnsi="Times New Roman" w:cs="Times New Roman"/>
          <w:sz w:val="24"/>
          <w:szCs w:val="24"/>
        </w:rPr>
        <w:t>12. Пример цепной подстановки.</w:t>
      </w:r>
    </w:p>
    <w:p w:rsidR="00466F16" w:rsidRPr="00C17E0F" w:rsidRDefault="00466F16" w:rsidP="00C17E0F">
      <w:pPr>
        <w:rPr>
          <w:rFonts w:ascii="Times New Roman" w:hAnsi="Times New Roman" w:cs="Times New Roman"/>
          <w:sz w:val="24"/>
          <w:szCs w:val="24"/>
        </w:rPr>
      </w:pPr>
      <w:r w:rsidRPr="00C17E0F">
        <w:rPr>
          <w:rFonts w:ascii="Times New Roman" w:hAnsi="Times New Roman" w:cs="Times New Roman"/>
          <w:sz w:val="24"/>
          <w:szCs w:val="24"/>
        </w:rPr>
        <w:t xml:space="preserve"> 13. Сравнительный анализ методов элиминирования факторов в экономическом анализе.* </w:t>
      </w:r>
    </w:p>
    <w:p w:rsidR="00466F16" w:rsidRPr="00C17E0F" w:rsidRDefault="00466F16" w:rsidP="00C17E0F">
      <w:pPr>
        <w:rPr>
          <w:rFonts w:ascii="Times New Roman" w:hAnsi="Times New Roman" w:cs="Times New Roman"/>
          <w:sz w:val="24"/>
          <w:szCs w:val="24"/>
        </w:rPr>
      </w:pPr>
      <w:r w:rsidRPr="00C17E0F">
        <w:rPr>
          <w:rFonts w:ascii="Times New Roman" w:hAnsi="Times New Roman" w:cs="Times New Roman"/>
          <w:sz w:val="24"/>
          <w:szCs w:val="24"/>
        </w:rPr>
        <w:t xml:space="preserve">14. Основные задачи и показатели анализа объема производства и реализации продукции. </w:t>
      </w:r>
    </w:p>
    <w:p w:rsidR="00466F16" w:rsidRPr="00C17E0F" w:rsidRDefault="00466F16" w:rsidP="00C17E0F">
      <w:pPr>
        <w:rPr>
          <w:rFonts w:ascii="Times New Roman" w:hAnsi="Times New Roman" w:cs="Times New Roman"/>
          <w:sz w:val="24"/>
          <w:szCs w:val="24"/>
        </w:rPr>
      </w:pPr>
      <w:r w:rsidRPr="00C17E0F">
        <w:rPr>
          <w:rFonts w:ascii="Times New Roman" w:hAnsi="Times New Roman" w:cs="Times New Roman"/>
          <w:sz w:val="24"/>
          <w:szCs w:val="24"/>
        </w:rPr>
        <w:t xml:space="preserve"> 15. Анализ динамики производства и реализации продукции. </w:t>
      </w:r>
    </w:p>
    <w:p w:rsidR="00466F16" w:rsidRPr="00C17E0F" w:rsidRDefault="00466F16" w:rsidP="00C17E0F">
      <w:pPr>
        <w:rPr>
          <w:rFonts w:ascii="Times New Roman" w:hAnsi="Times New Roman" w:cs="Times New Roman"/>
          <w:sz w:val="24"/>
          <w:szCs w:val="24"/>
        </w:rPr>
      </w:pPr>
      <w:r w:rsidRPr="00C17E0F">
        <w:rPr>
          <w:rFonts w:ascii="Times New Roman" w:hAnsi="Times New Roman" w:cs="Times New Roman"/>
          <w:sz w:val="24"/>
          <w:szCs w:val="24"/>
        </w:rPr>
        <w:t xml:space="preserve">16. Понятие качества продукции и его показатели. </w:t>
      </w:r>
    </w:p>
    <w:p w:rsidR="00466F16" w:rsidRPr="00C17E0F" w:rsidRDefault="00466F16" w:rsidP="00C17E0F">
      <w:pPr>
        <w:rPr>
          <w:rFonts w:ascii="Times New Roman" w:hAnsi="Times New Roman" w:cs="Times New Roman"/>
          <w:sz w:val="24"/>
          <w:szCs w:val="24"/>
        </w:rPr>
      </w:pPr>
      <w:r w:rsidRPr="00C17E0F">
        <w:rPr>
          <w:rFonts w:ascii="Times New Roman" w:hAnsi="Times New Roman" w:cs="Times New Roman"/>
          <w:sz w:val="24"/>
          <w:szCs w:val="24"/>
        </w:rPr>
        <w:t>17. Стандартизация, сертификация и сортность продукции.  Средневзвешенный бал качества продукции. Понятие брака.</w:t>
      </w:r>
    </w:p>
    <w:p w:rsidR="00466F16" w:rsidRPr="00C17E0F" w:rsidRDefault="00466F16" w:rsidP="00C17E0F">
      <w:pPr>
        <w:rPr>
          <w:rFonts w:ascii="Times New Roman" w:hAnsi="Times New Roman" w:cs="Times New Roman"/>
          <w:sz w:val="24"/>
          <w:szCs w:val="24"/>
        </w:rPr>
      </w:pPr>
      <w:r w:rsidRPr="00C17E0F">
        <w:rPr>
          <w:rFonts w:ascii="Times New Roman" w:hAnsi="Times New Roman" w:cs="Times New Roman"/>
          <w:sz w:val="24"/>
          <w:szCs w:val="24"/>
        </w:rPr>
        <w:t xml:space="preserve"> 18. Коэффициенты ритмичности, вариации и аритмичности производства</w:t>
      </w:r>
    </w:p>
    <w:p w:rsidR="00466F16" w:rsidRPr="00C17E0F" w:rsidRDefault="00466F16" w:rsidP="00466F16">
      <w:pPr>
        <w:rPr>
          <w:rFonts w:ascii="Times New Roman" w:hAnsi="Times New Roman" w:cs="Times New Roman"/>
          <w:sz w:val="24"/>
          <w:szCs w:val="24"/>
        </w:rPr>
      </w:pPr>
      <w:r w:rsidRPr="00C17E0F">
        <w:rPr>
          <w:rFonts w:ascii="Times New Roman" w:hAnsi="Times New Roman" w:cs="Times New Roman"/>
          <w:sz w:val="24"/>
          <w:szCs w:val="24"/>
        </w:rPr>
        <w:t xml:space="preserve"> 19. Анализ выполнения договорных обязательств и реализации продукции.</w:t>
      </w:r>
    </w:p>
    <w:p w:rsidR="00466F16" w:rsidRPr="00C17E0F" w:rsidRDefault="00466F16" w:rsidP="00466F16">
      <w:pPr>
        <w:rPr>
          <w:rFonts w:ascii="Times New Roman" w:hAnsi="Times New Roman" w:cs="Times New Roman"/>
          <w:sz w:val="24"/>
          <w:szCs w:val="24"/>
        </w:rPr>
      </w:pPr>
      <w:r w:rsidRPr="00C17E0F">
        <w:rPr>
          <w:rFonts w:ascii="Times New Roman" w:hAnsi="Times New Roman" w:cs="Times New Roman"/>
          <w:sz w:val="24"/>
          <w:szCs w:val="24"/>
        </w:rPr>
        <w:t xml:space="preserve"> 20. Показатели движения и технического состояния основных производственных фондов. </w:t>
      </w:r>
    </w:p>
    <w:p w:rsidR="00466F16" w:rsidRPr="00C17E0F" w:rsidRDefault="00466F16" w:rsidP="00466F16">
      <w:pPr>
        <w:rPr>
          <w:rFonts w:ascii="Times New Roman" w:hAnsi="Times New Roman" w:cs="Times New Roman"/>
          <w:sz w:val="24"/>
          <w:szCs w:val="24"/>
        </w:rPr>
      </w:pPr>
      <w:r w:rsidRPr="00C17E0F">
        <w:rPr>
          <w:rFonts w:ascii="Times New Roman" w:hAnsi="Times New Roman" w:cs="Times New Roman"/>
          <w:sz w:val="24"/>
          <w:szCs w:val="24"/>
        </w:rPr>
        <w:t xml:space="preserve">21. </w:t>
      </w:r>
      <w:proofErr w:type="spellStart"/>
      <w:r w:rsidRPr="00C17E0F">
        <w:rPr>
          <w:rFonts w:ascii="Times New Roman" w:hAnsi="Times New Roman" w:cs="Times New Roman"/>
          <w:sz w:val="24"/>
          <w:szCs w:val="24"/>
        </w:rPr>
        <w:t>Фондовооруженность</w:t>
      </w:r>
      <w:proofErr w:type="spellEnd"/>
      <w:r w:rsidRPr="00C17E0F">
        <w:rPr>
          <w:rFonts w:ascii="Times New Roman" w:hAnsi="Times New Roman" w:cs="Times New Roman"/>
          <w:sz w:val="24"/>
          <w:szCs w:val="24"/>
        </w:rPr>
        <w:t xml:space="preserve"> труда, фондоотдача, </w:t>
      </w:r>
      <w:proofErr w:type="spellStart"/>
      <w:r w:rsidRPr="00C17E0F">
        <w:rPr>
          <w:rFonts w:ascii="Times New Roman" w:hAnsi="Times New Roman" w:cs="Times New Roman"/>
          <w:sz w:val="24"/>
          <w:szCs w:val="24"/>
        </w:rPr>
        <w:t>фондоемкость</w:t>
      </w:r>
      <w:proofErr w:type="spellEnd"/>
      <w:r w:rsidRPr="00C17E0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66F16" w:rsidRPr="00C17E0F" w:rsidRDefault="00466F16" w:rsidP="00466F16">
      <w:pPr>
        <w:rPr>
          <w:rFonts w:ascii="Times New Roman" w:hAnsi="Times New Roman" w:cs="Times New Roman"/>
          <w:sz w:val="24"/>
          <w:szCs w:val="24"/>
        </w:rPr>
      </w:pPr>
      <w:r w:rsidRPr="00C17E0F">
        <w:rPr>
          <w:rFonts w:ascii="Times New Roman" w:hAnsi="Times New Roman" w:cs="Times New Roman"/>
          <w:sz w:val="24"/>
          <w:szCs w:val="24"/>
        </w:rPr>
        <w:lastRenderedPageBreak/>
        <w:t>22. Понятие производственной мощности, наличного и установленного оборудования.</w:t>
      </w:r>
    </w:p>
    <w:p w:rsidR="00466F16" w:rsidRPr="00C17E0F" w:rsidRDefault="00466F16" w:rsidP="00466F16">
      <w:pPr>
        <w:rPr>
          <w:rFonts w:ascii="Times New Roman" w:hAnsi="Times New Roman" w:cs="Times New Roman"/>
          <w:sz w:val="24"/>
          <w:szCs w:val="24"/>
        </w:rPr>
      </w:pPr>
      <w:r w:rsidRPr="00C17E0F">
        <w:rPr>
          <w:rFonts w:ascii="Times New Roman" w:hAnsi="Times New Roman" w:cs="Times New Roman"/>
          <w:sz w:val="24"/>
          <w:szCs w:val="24"/>
        </w:rPr>
        <w:t xml:space="preserve"> 23. Показатели степени привлечения оборудования в производство. </w:t>
      </w:r>
    </w:p>
    <w:p w:rsidR="00466F16" w:rsidRPr="00C17E0F" w:rsidRDefault="00466F16" w:rsidP="00466F16">
      <w:pPr>
        <w:rPr>
          <w:rFonts w:ascii="Times New Roman" w:hAnsi="Times New Roman" w:cs="Times New Roman"/>
          <w:sz w:val="24"/>
          <w:szCs w:val="24"/>
        </w:rPr>
      </w:pPr>
      <w:r w:rsidRPr="00C17E0F">
        <w:rPr>
          <w:rFonts w:ascii="Times New Roman" w:hAnsi="Times New Roman" w:cs="Times New Roman"/>
          <w:sz w:val="24"/>
          <w:szCs w:val="24"/>
        </w:rPr>
        <w:t xml:space="preserve"> 24. Факторный анализ основных сре</w:t>
      </w:r>
      <w:proofErr w:type="gramStart"/>
      <w:r w:rsidRPr="00C17E0F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C17E0F">
        <w:rPr>
          <w:rFonts w:ascii="Times New Roman" w:hAnsi="Times New Roman" w:cs="Times New Roman"/>
          <w:sz w:val="24"/>
          <w:szCs w:val="24"/>
        </w:rPr>
        <w:t>едприятия.*</w:t>
      </w:r>
    </w:p>
    <w:p w:rsidR="00466F16" w:rsidRPr="00C17E0F" w:rsidRDefault="00466F16" w:rsidP="00466F16">
      <w:pPr>
        <w:rPr>
          <w:rFonts w:ascii="Times New Roman" w:hAnsi="Times New Roman" w:cs="Times New Roman"/>
          <w:sz w:val="24"/>
          <w:szCs w:val="24"/>
        </w:rPr>
      </w:pPr>
      <w:r w:rsidRPr="00C17E0F">
        <w:rPr>
          <w:rFonts w:ascii="Times New Roman" w:hAnsi="Times New Roman" w:cs="Times New Roman"/>
          <w:sz w:val="24"/>
          <w:szCs w:val="24"/>
        </w:rPr>
        <w:t xml:space="preserve">25. Задачи анализа трудовых ресурсов. Показатели движения рабочей силы. </w:t>
      </w:r>
    </w:p>
    <w:p w:rsidR="00466F16" w:rsidRPr="00C17E0F" w:rsidRDefault="00466F16" w:rsidP="00466F16">
      <w:pPr>
        <w:rPr>
          <w:rFonts w:ascii="Times New Roman" w:hAnsi="Times New Roman" w:cs="Times New Roman"/>
          <w:sz w:val="24"/>
          <w:szCs w:val="24"/>
        </w:rPr>
      </w:pPr>
      <w:r w:rsidRPr="00C17E0F">
        <w:rPr>
          <w:rFonts w:ascii="Times New Roman" w:hAnsi="Times New Roman" w:cs="Times New Roman"/>
          <w:sz w:val="24"/>
          <w:szCs w:val="24"/>
        </w:rPr>
        <w:t xml:space="preserve">26. Анализ использования фонда рабочего времени, производительности труда. </w:t>
      </w:r>
    </w:p>
    <w:p w:rsidR="00466F16" w:rsidRPr="00C17E0F" w:rsidRDefault="00466F16" w:rsidP="00466F16">
      <w:pPr>
        <w:rPr>
          <w:rFonts w:ascii="Times New Roman" w:hAnsi="Times New Roman" w:cs="Times New Roman"/>
          <w:sz w:val="24"/>
          <w:szCs w:val="24"/>
        </w:rPr>
      </w:pPr>
      <w:r w:rsidRPr="00C17E0F">
        <w:rPr>
          <w:rFonts w:ascii="Times New Roman" w:hAnsi="Times New Roman" w:cs="Times New Roman"/>
          <w:sz w:val="24"/>
          <w:szCs w:val="24"/>
        </w:rPr>
        <w:t xml:space="preserve"> 27. Прямые и косвенные затраты. Анализ затрат на производство продукции  поэлементно и по статьям затрат .</w:t>
      </w:r>
    </w:p>
    <w:p w:rsidR="00466F16" w:rsidRPr="00C17E0F" w:rsidRDefault="00466F16" w:rsidP="00466F16">
      <w:pPr>
        <w:rPr>
          <w:rFonts w:ascii="Times New Roman" w:hAnsi="Times New Roman" w:cs="Times New Roman"/>
          <w:sz w:val="24"/>
          <w:szCs w:val="24"/>
        </w:rPr>
      </w:pPr>
      <w:r w:rsidRPr="00C17E0F">
        <w:rPr>
          <w:rFonts w:ascii="Times New Roman" w:hAnsi="Times New Roman" w:cs="Times New Roman"/>
          <w:sz w:val="24"/>
          <w:szCs w:val="24"/>
        </w:rPr>
        <w:t>28. Факторный анализ производительности труда на предприятии.*</w:t>
      </w:r>
    </w:p>
    <w:p w:rsidR="00466F16" w:rsidRPr="00C17E0F" w:rsidRDefault="00466F16" w:rsidP="00466F16">
      <w:pPr>
        <w:rPr>
          <w:rFonts w:ascii="Times New Roman" w:hAnsi="Times New Roman" w:cs="Times New Roman"/>
          <w:sz w:val="24"/>
          <w:szCs w:val="24"/>
        </w:rPr>
      </w:pPr>
      <w:r w:rsidRPr="00C17E0F">
        <w:rPr>
          <w:rFonts w:ascii="Times New Roman" w:hAnsi="Times New Roman" w:cs="Times New Roman"/>
          <w:sz w:val="24"/>
          <w:szCs w:val="24"/>
        </w:rPr>
        <w:t xml:space="preserve"> 29. Понятие прибыли. Основные задачи анализа финансовых результатов деятельности предприятия. </w:t>
      </w:r>
    </w:p>
    <w:p w:rsidR="00466F16" w:rsidRPr="00C17E0F" w:rsidRDefault="00466F16" w:rsidP="00466F16">
      <w:pPr>
        <w:rPr>
          <w:rFonts w:ascii="Times New Roman" w:hAnsi="Times New Roman" w:cs="Times New Roman"/>
          <w:sz w:val="24"/>
          <w:szCs w:val="24"/>
        </w:rPr>
      </w:pPr>
      <w:r w:rsidRPr="00C17E0F">
        <w:rPr>
          <w:rFonts w:ascii="Times New Roman" w:hAnsi="Times New Roman" w:cs="Times New Roman"/>
          <w:sz w:val="24"/>
          <w:szCs w:val="24"/>
        </w:rPr>
        <w:t xml:space="preserve">30. Схема формирования финансового результата предприятия.  </w:t>
      </w:r>
    </w:p>
    <w:p w:rsidR="00466F16" w:rsidRPr="00C17E0F" w:rsidRDefault="00466F16" w:rsidP="00466F16">
      <w:pPr>
        <w:rPr>
          <w:rFonts w:ascii="Times New Roman" w:hAnsi="Times New Roman" w:cs="Times New Roman"/>
          <w:sz w:val="24"/>
          <w:szCs w:val="24"/>
        </w:rPr>
      </w:pPr>
      <w:r w:rsidRPr="00C17E0F">
        <w:rPr>
          <w:rFonts w:ascii="Times New Roman" w:hAnsi="Times New Roman" w:cs="Times New Roman"/>
          <w:sz w:val="24"/>
          <w:szCs w:val="24"/>
        </w:rPr>
        <w:t>32. Факторный анализ прибыли по методу маржинального дохода  (</w:t>
      </w:r>
      <w:proofErr w:type="spellStart"/>
      <w:r w:rsidRPr="00C17E0F">
        <w:rPr>
          <w:rFonts w:ascii="Times New Roman" w:hAnsi="Times New Roman" w:cs="Times New Roman"/>
          <w:sz w:val="24"/>
          <w:szCs w:val="24"/>
        </w:rPr>
        <w:t>direct-cost</w:t>
      </w:r>
      <w:proofErr w:type="spellEnd"/>
      <w:r w:rsidRPr="00C17E0F">
        <w:rPr>
          <w:rFonts w:ascii="Times New Roman" w:hAnsi="Times New Roman" w:cs="Times New Roman"/>
          <w:sz w:val="24"/>
          <w:szCs w:val="24"/>
        </w:rPr>
        <w:t xml:space="preserve">). 20. Рентабельность производства, показатели рентабельности. Понятие </w:t>
      </w:r>
      <w:proofErr w:type="spellStart"/>
      <w:r w:rsidRPr="00C17E0F">
        <w:rPr>
          <w:rFonts w:ascii="Times New Roman" w:hAnsi="Times New Roman" w:cs="Times New Roman"/>
          <w:sz w:val="24"/>
          <w:szCs w:val="24"/>
        </w:rPr>
        <w:t>левереджа</w:t>
      </w:r>
      <w:proofErr w:type="spellEnd"/>
      <w:r w:rsidRPr="00C17E0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17E0F" w:rsidRPr="00C17E0F" w:rsidRDefault="00466F16" w:rsidP="00C17E0F">
      <w:pPr>
        <w:rPr>
          <w:rFonts w:ascii="Times New Roman" w:hAnsi="Times New Roman" w:cs="Times New Roman"/>
          <w:sz w:val="24"/>
          <w:szCs w:val="24"/>
        </w:rPr>
      </w:pPr>
      <w:r w:rsidRPr="00C17E0F">
        <w:rPr>
          <w:rFonts w:ascii="Times New Roman" w:hAnsi="Times New Roman" w:cs="Times New Roman"/>
          <w:sz w:val="24"/>
          <w:szCs w:val="24"/>
        </w:rPr>
        <w:t xml:space="preserve">32. Факторный анализ рентабельности предприятия.*     </w:t>
      </w:r>
    </w:p>
    <w:p w:rsidR="00466F16" w:rsidRPr="00C17E0F" w:rsidRDefault="00466F16" w:rsidP="00C17E0F">
      <w:pPr>
        <w:rPr>
          <w:rFonts w:ascii="Times New Roman" w:hAnsi="Times New Roman" w:cs="Times New Roman"/>
          <w:sz w:val="24"/>
          <w:szCs w:val="24"/>
        </w:rPr>
      </w:pPr>
      <w:r w:rsidRPr="00C17E0F">
        <w:rPr>
          <w:rFonts w:ascii="Times New Roman" w:hAnsi="Times New Roman" w:cs="Times New Roman"/>
          <w:sz w:val="24"/>
          <w:szCs w:val="24"/>
        </w:rPr>
        <w:t xml:space="preserve"> 33.История ФСА. Отличие от традиционных методов.</w:t>
      </w:r>
    </w:p>
    <w:p w:rsidR="00466F16" w:rsidRPr="00C17E0F" w:rsidRDefault="00466F16" w:rsidP="00466F1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7E0F">
        <w:rPr>
          <w:rFonts w:ascii="Times New Roman" w:hAnsi="Times New Roman" w:cs="Times New Roman"/>
          <w:sz w:val="24"/>
          <w:szCs w:val="24"/>
        </w:rPr>
        <w:t xml:space="preserve">  34.Единство функционального и стоимостного подходов при анализе и повышении эффективности управления предприятием.</w:t>
      </w:r>
    </w:p>
    <w:p w:rsidR="00466F16" w:rsidRPr="00C17E0F" w:rsidRDefault="00466F16" w:rsidP="00466F1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7E0F">
        <w:rPr>
          <w:rFonts w:ascii="Times New Roman" w:hAnsi="Times New Roman" w:cs="Times New Roman"/>
          <w:sz w:val="24"/>
          <w:szCs w:val="24"/>
        </w:rPr>
        <w:t>35. Сущность и принципы функционально-стоимостного анализа. Основные задачи ФСА.</w:t>
      </w:r>
    </w:p>
    <w:p w:rsidR="00466F16" w:rsidRPr="00C17E0F" w:rsidRDefault="00466F16" w:rsidP="00466F16">
      <w:pPr>
        <w:tabs>
          <w:tab w:val="left" w:pos="284"/>
          <w:tab w:val="left" w:pos="993"/>
          <w:tab w:val="left" w:pos="156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17E0F">
        <w:rPr>
          <w:rFonts w:ascii="Times New Roman" w:hAnsi="Times New Roman" w:cs="Times New Roman"/>
          <w:sz w:val="24"/>
          <w:szCs w:val="24"/>
        </w:rPr>
        <w:t xml:space="preserve">36.Этапы проведения функционально-стоимостного анализа. </w:t>
      </w:r>
    </w:p>
    <w:p w:rsidR="00466F16" w:rsidRPr="00C17E0F" w:rsidRDefault="00466F16" w:rsidP="00466F16">
      <w:pPr>
        <w:tabs>
          <w:tab w:val="left" w:pos="284"/>
          <w:tab w:val="left" w:pos="993"/>
          <w:tab w:val="left" w:pos="156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17E0F">
        <w:rPr>
          <w:rFonts w:ascii="Times New Roman" w:hAnsi="Times New Roman" w:cs="Times New Roman"/>
          <w:sz w:val="24"/>
          <w:szCs w:val="24"/>
        </w:rPr>
        <w:t>37.Методы и методики, применяемые на этапах проведения функционально-стоимостного анализа.</w:t>
      </w:r>
    </w:p>
    <w:p w:rsidR="00466F16" w:rsidRPr="00C17E0F" w:rsidRDefault="00466F16" w:rsidP="00466F16">
      <w:pPr>
        <w:tabs>
          <w:tab w:val="left" w:pos="284"/>
          <w:tab w:val="left" w:pos="993"/>
          <w:tab w:val="left" w:pos="156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17E0F">
        <w:rPr>
          <w:rFonts w:ascii="Times New Roman" w:hAnsi="Times New Roman" w:cs="Times New Roman"/>
          <w:sz w:val="24"/>
          <w:szCs w:val="24"/>
        </w:rPr>
        <w:t>38.Комплекс статистических методов, применяемых в функционально-стоимостном анализе.</w:t>
      </w:r>
    </w:p>
    <w:p w:rsidR="00466F16" w:rsidRPr="00C17E0F" w:rsidRDefault="00466F16" w:rsidP="00466F16">
      <w:pPr>
        <w:tabs>
          <w:tab w:val="left" w:pos="284"/>
          <w:tab w:val="left" w:pos="993"/>
          <w:tab w:val="left" w:pos="156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17E0F">
        <w:rPr>
          <w:rFonts w:ascii="Times New Roman" w:hAnsi="Times New Roman" w:cs="Times New Roman"/>
          <w:sz w:val="24"/>
          <w:szCs w:val="24"/>
        </w:rPr>
        <w:t>39.Основные условия применения функционально-стоимостного анализа.</w:t>
      </w:r>
    </w:p>
    <w:p w:rsidR="00466F16" w:rsidRPr="00C17E0F" w:rsidRDefault="00466F16" w:rsidP="00466F16">
      <w:pPr>
        <w:tabs>
          <w:tab w:val="left" w:pos="284"/>
          <w:tab w:val="left" w:pos="993"/>
          <w:tab w:val="left" w:pos="156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17E0F">
        <w:rPr>
          <w:rFonts w:ascii="Times New Roman" w:hAnsi="Times New Roman" w:cs="Times New Roman"/>
          <w:sz w:val="24"/>
          <w:szCs w:val="24"/>
        </w:rPr>
        <w:t>40.Совершенствование деятельности управленческих подразделений на осн</w:t>
      </w:r>
      <w:r w:rsidRPr="00C17E0F">
        <w:rPr>
          <w:rFonts w:ascii="Times New Roman" w:hAnsi="Times New Roman" w:cs="Times New Roman"/>
          <w:sz w:val="24"/>
          <w:szCs w:val="24"/>
        </w:rPr>
        <w:t>о</w:t>
      </w:r>
      <w:r w:rsidRPr="00C17E0F">
        <w:rPr>
          <w:rFonts w:ascii="Times New Roman" w:hAnsi="Times New Roman" w:cs="Times New Roman"/>
          <w:sz w:val="24"/>
          <w:szCs w:val="24"/>
        </w:rPr>
        <w:t>ве ФСА.</w:t>
      </w:r>
    </w:p>
    <w:p w:rsidR="00466F16" w:rsidRPr="00C17E0F" w:rsidRDefault="00466F16" w:rsidP="00466F16">
      <w:pPr>
        <w:tabs>
          <w:tab w:val="left" w:pos="284"/>
          <w:tab w:val="left" w:pos="993"/>
          <w:tab w:val="left" w:pos="156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17E0F">
        <w:rPr>
          <w:rFonts w:ascii="Times New Roman" w:hAnsi="Times New Roman" w:cs="Times New Roman"/>
          <w:sz w:val="24"/>
          <w:szCs w:val="24"/>
        </w:rPr>
        <w:t>41.Концепция функционально-стоимостного анализа в процессе производственно-хозяйственной деятельности предприятия.</w:t>
      </w:r>
    </w:p>
    <w:p w:rsidR="00466F16" w:rsidRPr="00C17E0F" w:rsidRDefault="00466F16" w:rsidP="00466F16">
      <w:pPr>
        <w:tabs>
          <w:tab w:val="left" w:pos="1134"/>
          <w:tab w:val="left" w:pos="156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17E0F">
        <w:rPr>
          <w:rFonts w:ascii="Times New Roman" w:hAnsi="Times New Roman" w:cs="Times New Roman"/>
          <w:sz w:val="24"/>
          <w:szCs w:val="24"/>
        </w:rPr>
        <w:t>42.Функционально-стоимостный анализ в отдельных звеньях механизма управл</w:t>
      </w:r>
      <w:r w:rsidRPr="00C17E0F">
        <w:rPr>
          <w:rFonts w:ascii="Times New Roman" w:hAnsi="Times New Roman" w:cs="Times New Roman"/>
          <w:sz w:val="24"/>
          <w:szCs w:val="24"/>
        </w:rPr>
        <w:t>е</w:t>
      </w:r>
      <w:r w:rsidRPr="00C17E0F">
        <w:rPr>
          <w:rFonts w:ascii="Times New Roman" w:hAnsi="Times New Roman" w:cs="Times New Roman"/>
          <w:sz w:val="24"/>
          <w:szCs w:val="24"/>
        </w:rPr>
        <w:t>ния.</w:t>
      </w:r>
    </w:p>
    <w:p w:rsidR="00466F16" w:rsidRPr="00C17E0F" w:rsidRDefault="00466F16" w:rsidP="00466F16">
      <w:pPr>
        <w:tabs>
          <w:tab w:val="left" w:pos="1134"/>
          <w:tab w:val="left" w:pos="156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17E0F">
        <w:rPr>
          <w:rFonts w:ascii="Times New Roman" w:hAnsi="Times New Roman" w:cs="Times New Roman"/>
          <w:sz w:val="24"/>
          <w:szCs w:val="24"/>
        </w:rPr>
        <w:t>43.Использование элементов функционально-стоимостного анализа как инстр</w:t>
      </w:r>
      <w:r w:rsidRPr="00C17E0F">
        <w:rPr>
          <w:rFonts w:ascii="Times New Roman" w:hAnsi="Times New Roman" w:cs="Times New Roman"/>
          <w:sz w:val="24"/>
          <w:szCs w:val="24"/>
        </w:rPr>
        <w:t>у</w:t>
      </w:r>
      <w:r w:rsidRPr="00C17E0F">
        <w:rPr>
          <w:rFonts w:ascii="Times New Roman" w:hAnsi="Times New Roman" w:cs="Times New Roman"/>
          <w:sz w:val="24"/>
          <w:szCs w:val="24"/>
        </w:rPr>
        <w:t>ментов внешнего управления.</w:t>
      </w:r>
    </w:p>
    <w:p w:rsidR="00466F16" w:rsidRPr="00C17E0F" w:rsidRDefault="00466F16" w:rsidP="00466F16">
      <w:pPr>
        <w:tabs>
          <w:tab w:val="left" w:pos="1134"/>
          <w:tab w:val="left" w:pos="156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17E0F">
        <w:rPr>
          <w:rFonts w:ascii="Times New Roman" w:hAnsi="Times New Roman" w:cs="Times New Roman"/>
          <w:sz w:val="24"/>
          <w:szCs w:val="24"/>
        </w:rPr>
        <w:t>44.Использование функционально-стоимостного анализа при совершенствовании технологических процессов.</w:t>
      </w:r>
    </w:p>
    <w:p w:rsidR="00466F16" w:rsidRPr="00C17E0F" w:rsidRDefault="00466F16" w:rsidP="00466F16">
      <w:pPr>
        <w:tabs>
          <w:tab w:val="left" w:pos="1134"/>
          <w:tab w:val="left" w:pos="156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17E0F">
        <w:rPr>
          <w:rFonts w:ascii="Times New Roman" w:hAnsi="Times New Roman" w:cs="Times New Roman"/>
          <w:sz w:val="24"/>
          <w:szCs w:val="24"/>
        </w:rPr>
        <w:lastRenderedPageBreak/>
        <w:t>45.Особенности функционально-стоимостного анализа различных видов технол</w:t>
      </w:r>
      <w:r w:rsidRPr="00C17E0F">
        <w:rPr>
          <w:rFonts w:ascii="Times New Roman" w:hAnsi="Times New Roman" w:cs="Times New Roman"/>
          <w:sz w:val="24"/>
          <w:szCs w:val="24"/>
        </w:rPr>
        <w:t>о</w:t>
      </w:r>
      <w:r w:rsidRPr="00C17E0F">
        <w:rPr>
          <w:rFonts w:ascii="Times New Roman" w:hAnsi="Times New Roman" w:cs="Times New Roman"/>
          <w:sz w:val="24"/>
          <w:szCs w:val="24"/>
        </w:rPr>
        <w:t>гических процессов и их системных составляющих.</w:t>
      </w:r>
    </w:p>
    <w:p w:rsidR="00466F16" w:rsidRPr="00C17E0F" w:rsidRDefault="00466F16" w:rsidP="00466F16">
      <w:pPr>
        <w:tabs>
          <w:tab w:val="left" w:pos="1134"/>
          <w:tab w:val="left" w:pos="156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17E0F">
        <w:rPr>
          <w:rFonts w:ascii="Times New Roman" w:hAnsi="Times New Roman" w:cs="Times New Roman"/>
          <w:sz w:val="24"/>
          <w:szCs w:val="24"/>
        </w:rPr>
        <w:t>46.Информационное обеспечение как предпосылка повышения эффективности функционально-стоимостного анализа.</w:t>
      </w:r>
    </w:p>
    <w:p w:rsidR="00466F16" w:rsidRPr="00C17E0F" w:rsidRDefault="00466F16" w:rsidP="00466F16">
      <w:pPr>
        <w:tabs>
          <w:tab w:val="left" w:pos="1134"/>
          <w:tab w:val="left" w:pos="156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17E0F">
        <w:rPr>
          <w:rFonts w:ascii="Times New Roman" w:hAnsi="Times New Roman" w:cs="Times New Roman"/>
          <w:sz w:val="24"/>
          <w:szCs w:val="24"/>
        </w:rPr>
        <w:t>47.Возможности автом</w:t>
      </w:r>
      <w:r w:rsidRPr="00C17E0F">
        <w:rPr>
          <w:rFonts w:ascii="Times New Roman" w:hAnsi="Times New Roman" w:cs="Times New Roman"/>
          <w:sz w:val="24"/>
          <w:szCs w:val="24"/>
        </w:rPr>
        <w:t>а</w:t>
      </w:r>
      <w:r w:rsidRPr="00C17E0F">
        <w:rPr>
          <w:rFonts w:ascii="Times New Roman" w:hAnsi="Times New Roman" w:cs="Times New Roman"/>
          <w:sz w:val="24"/>
          <w:szCs w:val="24"/>
        </w:rPr>
        <w:t>тизации процедур функционально-стоимостного анализа.</w:t>
      </w:r>
    </w:p>
    <w:p w:rsidR="00466F16" w:rsidRPr="00C17E0F" w:rsidRDefault="00466F16" w:rsidP="00466F16">
      <w:pPr>
        <w:tabs>
          <w:tab w:val="left" w:pos="1134"/>
          <w:tab w:val="left" w:pos="156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17E0F">
        <w:rPr>
          <w:rFonts w:ascii="Times New Roman" w:hAnsi="Times New Roman" w:cs="Times New Roman"/>
          <w:sz w:val="24"/>
          <w:szCs w:val="24"/>
        </w:rPr>
        <w:t xml:space="preserve">48.Эффективность использования функционально-стоимостного анализа. </w:t>
      </w:r>
    </w:p>
    <w:p w:rsidR="00466F16" w:rsidRPr="00C17E0F" w:rsidRDefault="00466F16" w:rsidP="00466F16">
      <w:pPr>
        <w:tabs>
          <w:tab w:val="left" w:pos="1134"/>
          <w:tab w:val="left" w:pos="156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17E0F">
        <w:rPr>
          <w:rFonts w:ascii="Times New Roman" w:hAnsi="Times New Roman" w:cs="Times New Roman"/>
          <w:sz w:val="24"/>
          <w:szCs w:val="24"/>
        </w:rPr>
        <w:t>49.Методические и организационно-экономические проблемы использования фун</w:t>
      </w:r>
      <w:r w:rsidRPr="00C17E0F">
        <w:rPr>
          <w:rFonts w:ascii="Times New Roman" w:hAnsi="Times New Roman" w:cs="Times New Roman"/>
          <w:sz w:val="24"/>
          <w:szCs w:val="24"/>
        </w:rPr>
        <w:t>к</w:t>
      </w:r>
      <w:r w:rsidRPr="00C17E0F">
        <w:rPr>
          <w:rFonts w:ascii="Times New Roman" w:hAnsi="Times New Roman" w:cs="Times New Roman"/>
          <w:sz w:val="24"/>
          <w:szCs w:val="24"/>
        </w:rPr>
        <w:t>ционально-стоимостного анализа.</w:t>
      </w:r>
    </w:p>
    <w:p w:rsidR="00466F16" w:rsidRPr="00C17E0F" w:rsidRDefault="00466F16" w:rsidP="00466F16">
      <w:pPr>
        <w:pStyle w:val="a3"/>
        <w:spacing w:line="360" w:lineRule="auto"/>
        <w:ind w:right="282"/>
        <w:jc w:val="both"/>
        <w:rPr>
          <w:sz w:val="24"/>
          <w:szCs w:val="24"/>
        </w:rPr>
      </w:pPr>
      <w:r w:rsidRPr="00C17E0F">
        <w:rPr>
          <w:sz w:val="24"/>
          <w:szCs w:val="24"/>
        </w:rPr>
        <w:t>50. Задачи анализа и показатели эффективности использования материальных ресурсов.</w:t>
      </w:r>
    </w:p>
    <w:p w:rsidR="00A67FFA" w:rsidRPr="00C17E0F" w:rsidRDefault="00A67FFA">
      <w:pPr>
        <w:rPr>
          <w:rFonts w:ascii="Times New Roman" w:hAnsi="Times New Roman" w:cs="Times New Roman"/>
          <w:sz w:val="24"/>
          <w:szCs w:val="24"/>
        </w:rPr>
      </w:pPr>
    </w:p>
    <w:sectPr w:rsidR="00A67FFA" w:rsidRPr="00C17E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937629"/>
    <w:multiLevelType w:val="hybridMultilevel"/>
    <w:tmpl w:val="FDBA806C"/>
    <w:lvl w:ilvl="0" w:tplc="EC4A96E2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66F16"/>
    <w:rsid w:val="00466F16"/>
    <w:rsid w:val="00A67FFA"/>
    <w:rsid w:val="00C17E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466F16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semiHidden/>
    <w:rsid w:val="00466F16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List Paragraph"/>
    <w:basedOn w:val="a"/>
    <w:uiPriority w:val="34"/>
    <w:qFormat/>
    <w:rsid w:val="00466F1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606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Dima</dc:creator>
  <cp:keywords/>
  <dc:description/>
  <cp:lastModifiedBy>Dima</cp:lastModifiedBy>
  <cp:revision>2</cp:revision>
  <dcterms:created xsi:type="dcterms:W3CDTF">2026-06-19T00:39:00Z</dcterms:created>
  <dcterms:modified xsi:type="dcterms:W3CDTF">2026-06-19T01:05:00Z</dcterms:modified>
</cp:coreProperties>
</file>